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Year 3 – Conjunctions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Can you spot the conjunctions in these sentences?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put on my shoes and I went out to play.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can’t eat my sweets until after dinner.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can’t go out tonight because I have to stay in and do my homework.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It had been a long time since I had last played football.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was going to eat the sweets but I saved them for my sister.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She was nice to me although she wouldn’t let me play with the Lego.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Use conjunctions to make these sentences more interesting.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can’t go swimming. I have forgotten my swimming trunks.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I’d like to go to the park. My mum won’t let me.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 old woman wanted to feed her dog. There was nothing in the cupboard.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bought some sweets. I ate them on the way home.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 teacher was cross. She was late.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went to the pictures. I really wanted to stay at home.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couldn’t go out. My dad came home.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Looking at the previous sentences – split the conjunctions into coordinating conjunctions and subordinating conjunctions</w:t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538135"/>
          <w:sz w:val="28"/>
          <w:szCs w:val="28"/>
          <w:rtl w:val="0"/>
        </w:rPr>
        <w:t xml:space="preserve">Coordinating conjunction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– 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Joins 2 separate ideas that make sense on their own.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(FANBOYS – for, and, nor, but, or, yet, so)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2f5496"/>
          <w:sz w:val="28"/>
          <w:szCs w:val="28"/>
          <w:rtl w:val="0"/>
        </w:rPr>
        <w:t xml:space="preserve">Subordinating conjunctions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– </w:t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Joins 2 ideas, one which relies on the other to make sense.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Fronted Adverbials</w:t>
      </w:r>
    </w:p>
    <w:p w:rsidR="00000000" w:rsidDel="00000000" w:rsidP="00000000" w:rsidRDefault="00000000" w:rsidRPr="00000000" w14:paraId="00000021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Match the fronted adverbial with the sentences below. Remember the comma after the fronted adverbial.</w:t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3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46"/>
        <w:gridCol w:w="3446"/>
        <w:gridCol w:w="3446"/>
        <w:tblGridChange w:id="0">
          <w:tblGrid>
            <w:gridCol w:w="3446"/>
            <w:gridCol w:w="3446"/>
            <w:gridCol w:w="344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color w:val="c55911"/>
                <w:sz w:val="44"/>
                <w:szCs w:val="44"/>
              </w:rPr>
            </w:pPr>
            <w:r w:rsidDel="00000000" w:rsidR="00000000" w:rsidRPr="00000000">
              <w:rPr>
                <w:rFonts w:ascii="Arial" w:cs="Arial" w:eastAsia="Arial" w:hAnsi="Arial"/>
                <w:color w:val="c55911"/>
                <w:sz w:val="44"/>
                <w:szCs w:val="44"/>
                <w:rtl w:val="0"/>
              </w:rPr>
              <w:t xml:space="preserve">WHERE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sz w:val="44"/>
                <w:szCs w:val="44"/>
              </w:rPr>
            </w:pPr>
            <w:r w:rsidDel="00000000" w:rsidR="00000000" w:rsidRPr="00000000">
              <w:rPr>
                <w:rFonts w:ascii="Arial" w:cs="Arial" w:eastAsia="Arial" w:hAnsi="Arial"/>
                <w:color w:val="2e75b5"/>
                <w:sz w:val="44"/>
                <w:szCs w:val="44"/>
                <w:rtl w:val="0"/>
              </w:rPr>
              <w:t xml:space="preserve">WHEN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sz w:val="44"/>
                <w:szCs w:val="44"/>
              </w:rPr>
            </w:pPr>
            <w:r w:rsidDel="00000000" w:rsidR="00000000" w:rsidRPr="00000000">
              <w:rPr>
                <w:rFonts w:ascii="Arial" w:cs="Arial" w:eastAsia="Arial" w:hAnsi="Arial"/>
                <w:color w:val="538135"/>
                <w:sz w:val="44"/>
                <w:szCs w:val="44"/>
                <w:rtl w:val="0"/>
              </w:rPr>
              <w:t xml:space="preserve">HOW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color w:val="843c0b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843c0b"/>
                <w:sz w:val="32"/>
                <w:szCs w:val="32"/>
                <w:rtl w:val="0"/>
              </w:rPr>
              <w:t xml:space="preserve">Above the clouds,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color w:val="1f3864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1f3864"/>
                <w:sz w:val="32"/>
                <w:szCs w:val="32"/>
                <w:rtl w:val="0"/>
              </w:rPr>
              <w:t xml:space="preserve">Soon,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color w:val="385623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385623"/>
                <w:sz w:val="32"/>
                <w:szCs w:val="32"/>
                <w:rtl w:val="0"/>
              </w:rPr>
              <w:t xml:space="preserve">Without a sound,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color w:val="843c0b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843c0b"/>
                <w:sz w:val="32"/>
                <w:szCs w:val="32"/>
                <w:rtl w:val="0"/>
              </w:rPr>
              <w:t xml:space="preserve">Outside,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color w:val="1f3864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1f3864"/>
                <w:sz w:val="32"/>
                <w:szCs w:val="32"/>
                <w:rtl w:val="0"/>
              </w:rPr>
              <w:t xml:space="preserve">Yesterday,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color w:val="385623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385623"/>
                <w:sz w:val="32"/>
                <w:szCs w:val="32"/>
                <w:rtl w:val="0"/>
              </w:rPr>
              <w:t xml:space="preserve">As quick as a flash,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color w:val="843c0b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843c0b"/>
                <w:sz w:val="32"/>
                <w:szCs w:val="32"/>
                <w:rtl w:val="0"/>
              </w:rPr>
              <w:t xml:space="preserve">Back at the house,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color w:val="1f3864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1f3864"/>
                <w:sz w:val="32"/>
                <w:szCs w:val="32"/>
                <w:rtl w:val="0"/>
              </w:rPr>
              <w:t xml:space="preserve">Immediately,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color w:val="385623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385623"/>
                <w:sz w:val="32"/>
                <w:szCs w:val="32"/>
                <w:rtl w:val="0"/>
              </w:rPr>
              <w:t xml:space="preserve">Without warning,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color w:val="843c0b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843c0b"/>
                <w:sz w:val="32"/>
                <w:szCs w:val="32"/>
                <w:rtl w:val="0"/>
              </w:rPr>
              <w:t xml:space="preserve">Nearby,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color w:val="1f3864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1f3864"/>
                <w:sz w:val="32"/>
                <w:szCs w:val="32"/>
                <w:rtl w:val="0"/>
              </w:rPr>
              <w:t xml:space="preserve">In the morning,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color w:val="385623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385623"/>
                <w:sz w:val="32"/>
                <w:szCs w:val="32"/>
                <w:rtl w:val="0"/>
              </w:rPr>
              <w:t xml:space="preserve">Happily,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color w:val="843c0b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843c0b"/>
                <w:sz w:val="32"/>
                <w:szCs w:val="32"/>
                <w:rtl w:val="0"/>
              </w:rPr>
              <w:t xml:space="preserve">In the distance,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color w:val="1f3864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1f3864"/>
                <w:sz w:val="32"/>
                <w:szCs w:val="32"/>
                <w:rtl w:val="0"/>
              </w:rPr>
              <w:t xml:space="preserve">Just then,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color w:val="385623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385623"/>
                <w:sz w:val="32"/>
                <w:szCs w:val="32"/>
                <w:rtl w:val="0"/>
              </w:rPr>
              <w:t xml:space="preserve">Courageously,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color w:val="843c0b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843c0b"/>
                <w:sz w:val="32"/>
                <w:szCs w:val="32"/>
                <w:rtl w:val="0"/>
              </w:rPr>
              <w:t xml:space="preserve">Far away,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color w:val="1f3864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1f3864"/>
                <w:sz w:val="32"/>
                <w:szCs w:val="32"/>
                <w:rtl w:val="0"/>
              </w:rPr>
              <w:t xml:space="preserve">Later,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color w:val="385623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385623"/>
                <w:sz w:val="32"/>
                <w:szCs w:val="32"/>
                <w:rtl w:val="0"/>
              </w:rPr>
              <w:t xml:space="preserve">Unexpectedly,</w:t>
            </w:r>
          </w:p>
        </w:tc>
      </w:tr>
    </w:tbl>
    <w:p w:rsidR="00000000" w:rsidDel="00000000" w:rsidP="00000000" w:rsidRDefault="00000000" w:rsidRPr="00000000" w14:paraId="00000039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the eagle soared.</w:t>
      </w:r>
    </w:p>
    <w:p w:rsidR="00000000" w:rsidDel="00000000" w:rsidP="00000000" w:rsidRDefault="00000000" w:rsidRPr="00000000" w14:paraId="0000003B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a dog was barking ferociously.</w:t>
      </w:r>
    </w:p>
    <w:p w:rsidR="00000000" w:rsidDel="00000000" w:rsidP="00000000" w:rsidRDefault="00000000" w:rsidRPr="00000000" w14:paraId="0000003C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children were playing happily.</w:t>
      </w:r>
    </w:p>
    <w:p w:rsidR="00000000" w:rsidDel="00000000" w:rsidP="00000000" w:rsidRDefault="00000000" w:rsidRPr="00000000" w14:paraId="0000003D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Dad was cutting the grass.</w:t>
      </w:r>
    </w:p>
    <w:p w:rsidR="00000000" w:rsidDel="00000000" w:rsidP="00000000" w:rsidRDefault="00000000" w:rsidRPr="00000000" w14:paraId="0000003E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dark clouds began to form.</w:t>
      </w:r>
    </w:p>
    <w:p w:rsidR="00000000" w:rsidDel="00000000" w:rsidP="00000000" w:rsidRDefault="00000000" w:rsidRPr="00000000" w14:paraId="0000003F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the cackle of the evil witch echoed.</w:t>
      </w:r>
    </w:p>
    <w:p w:rsidR="00000000" w:rsidDel="00000000" w:rsidP="00000000" w:rsidRDefault="00000000" w:rsidRPr="00000000" w14:paraId="00000040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it would sadly be time to go home.</w:t>
      </w:r>
    </w:p>
    <w:p w:rsidR="00000000" w:rsidDel="00000000" w:rsidP="00000000" w:rsidRDefault="00000000" w:rsidRPr="00000000" w14:paraId="00000041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we went to the seaside.</w:t>
      </w:r>
    </w:p>
    <w:p w:rsidR="00000000" w:rsidDel="00000000" w:rsidP="00000000" w:rsidRDefault="00000000" w:rsidRPr="00000000" w14:paraId="00000042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the pain of the fall made his grazed knees throb.</w:t>
      </w:r>
    </w:p>
    <w:p w:rsidR="00000000" w:rsidDel="00000000" w:rsidP="00000000" w:rsidRDefault="00000000" w:rsidRPr="00000000" w14:paraId="00000043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there was a loud knock at the door.</w:t>
      </w:r>
    </w:p>
    <w:p w:rsidR="00000000" w:rsidDel="00000000" w:rsidP="00000000" w:rsidRDefault="00000000" w:rsidRPr="00000000" w14:paraId="00000044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the burglar silently entered the house.</w:t>
      </w:r>
    </w:p>
    <w:p w:rsidR="00000000" w:rsidDel="00000000" w:rsidP="00000000" w:rsidRDefault="00000000" w:rsidRPr="00000000" w14:paraId="00000045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the mouse scurried out of the door.</w:t>
      </w:r>
    </w:p>
    <w:p w:rsidR="00000000" w:rsidDel="00000000" w:rsidP="00000000" w:rsidRDefault="00000000" w:rsidRPr="00000000" w14:paraId="00000046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 the firefighter rescued the old lady.</w:t>
      </w:r>
    </w:p>
    <w:p w:rsidR="00000000" w:rsidDel="00000000" w:rsidP="00000000" w:rsidRDefault="00000000" w:rsidRPr="00000000" w14:paraId="00000047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Relative Clauses </w:t>
      </w:r>
    </w:p>
    <w:p w:rsidR="00000000" w:rsidDel="00000000" w:rsidP="00000000" w:rsidRDefault="00000000" w:rsidRPr="00000000" w14:paraId="00000049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Underline the relative clause in the sentences below.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297815</wp:posOffset>
            </wp:positionH>
            <wp:positionV relativeFrom="paragraph">
              <wp:posOffset>328930</wp:posOffset>
            </wp:positionV>
            <wp:extent cx="5675984" cy="330038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5984" cy="33003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B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Add a relative clause to the below sentences.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-96519</wp:posOffset>
            </wp:positionH>
            <wp:positionV relativeFrom="paragraph">
              <wp:posOffset>456565</wp:posOffset>
            </wp:positionV>
            <wp:extent cx="6570980" cy="3220085"/>
            <wp:effectExtent b="0" l="0" r="0" t="0"/>
            <wp:wrapNone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70980" cy="32200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5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Year 6 – </w:t>
      </w:r>
    </w:p>
    <w:p w:rsidR="00000000" w:rsidDel="00000000" w:rsidP="00000000" w:rsidRDefault="00000000" w:rsidRPr="00000000" w14:paraId="00000060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 an active sentence or in active voice, the subject is performing the action stated by the verb. For example: .John washed the car. </w:t>
      </w:r>
    </w:p>
    <w:p w:rsidR="00000000" w:rsidDel="00000000" w:rsidP="00000000" w:rsidRDefault="00000000" w:rsidRPr="00000000" w14:paraId="00000062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 a passive sentence or passive voice, the subject is acted on by the verb.          For example: The car was washed by John.</w:t>
      </w:r>
    </w:p>
    <w:tbl>
      <w:tblPr>
        <w:tblStyle w:val="Table2"/>
        <w:tblW w:w="1033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69"/>
        <w:gridCol w:w="5169"/>
        <w:tblGridChange w:id="0">
          <w:tblGrid>
            <w:gridCol w:w="5169"/>
            <w:gridCol w:w="516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line="360" w:lineRule="auto"/>
              <w:rPr>
                <w:rFonts w:ascii="Arial" w:cs="Arial" w:eastAsia="Arial" w:hAnsi="Arial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2f5496"/>
                <w:sz w:val="28"/>
                <w:szCs w:val="28"/>
                <w:rtl w:val="0"/>
              </w:rPr>
              <w:t xml:space="preserve">Active sentence: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line="360" w:lineRule="auto"/>
              <w:rPr>
                <w:rFonts w:ascii="Arial" w:cs="Arial" w:eastAsia="Arial" w:hAnsi="Arial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538135"/>
                <w:sz w:val="28"/>
                <w:szCs w:val="28"/>
                <w:rtl w:val="0"/>
              </w:rPr>
              <w:t xml:space="preserve">Passive Sentence: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spacing w:line="360" w:lineRule="auto"/>
              <w:rPr>
                <w:rFonts w:ascii="Arial" w:cs="Arial" w:eastAsia="Arial" w:hAnsi="Arial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2f5496"/>
                <w:sz w:val="28"/>
                <w:szCs w:val="28"/>
                <w:rtl w:val="0"/>
              </w:rPr>
              <w:t xml:space="preserve">Subject</w:t>
            </w:r>
          </w:p>
          <w:p w:rsidR="00000000" w:rsidDel="00000000" w:rsidP="00000000" w:rsidRDefault="00000000" w:rsidRPr="00000000" w14:paraId="00000066">
            <w:pPr>
              <w:spacing w:line="360" w:lineRule="auto"/>
              <w:rPr>
                <w:rFonts w:ascii="Arial" w:cs="Arial" w:eastAsia="Arial" w:hAnsi="Arial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2f5496"/>
                <w:sz w:val="28"/>
                <w:szCs w:val="28"/>
                <w:rtl w:val="0"/>
              </w:rPr>
              <w:t xml:space="preserve">Verb</w:t>
            </w:r>
          </w:p>
          <w:p w:rsidR="00000000" w:rsidDel="00000000" w:rsidP="00000000" w:rsidRDefault="00000000" w:rsidRPr="00000000" w14:paraId="00000067">
            <w:pPr>
              <w:spacing w:line="360" w:lineRule="auto"/>
              <w:rPr>
                <w:rFonts w:ascii="Arial" w:cs="Arial" w:eastAsia="Arial" w:hAnsi="Arial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2f5496"/>
                <w:sz w:val="28"/>
                <w:szCs w:val="28"/>
                <w:rtl w:val="0"/>
              </w:rPr>
              <w:t xml:space="preserve">Object</w:t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line="360" w:lineRule="auto"/>
              <w:rPr>
                <w:rFonts w:ascii="Arial" w:cs="Arial" w:eastAsia="Arial" w:hAnsi="Arial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538135"/>
                <w:sz w:val="28"/>
                <w:szCs w:val="28"/>
                <w:rtl w:val="0"/>
              </w:rPr>
              <w:t xml:space="preserve">Object</w:t>
            </w:r>
          </w:p>
          <w:p w:rsidR="00000000" w:rsidDel="00000000" w:rsidP="00000000" w:rsidRDefault="00000000" w:rsidRPr="00000000" w14:paraId="00000069">
            <w:pPr>
              <w:spacing w:line="360" w:lineRule="auto"/>
              <w:rPr>
                <w:rFonts w:ascii="Arial" w:cs="Arial" w:eastAsia="Arial" w:hAnsi="Arial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538135"/>
                <w:sz w:val="28"/>
                <w:szCs w:val="28"/>
                <w:rtl w:val="0"/>
              </w:rPr>
              <w:t xml:space="preserve">Verb</w:t>
            </w:r>
          </w:p>
          <w:p w:rsidR="00000000" w:rsidDel="00000000" w:rsidP="00000000" w:rsidRDefault="00000000" w:rsidRPr="00000000" w14:paraId="0000006A">
            <w:pPr>
              <w:spacing w:line="360" w:lineRule="auto"/>
              <w:rPr>
                <w:rFonts w:ascii="Arial" w:cs="Arial" w:eastAsia="Arial" w:hAnsi="Arial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538135"/>
                <w:sz w:val="28"/>
                <w:szCs w:val="28"/>
                <w:rtl w:val="0"/>
              </w:rPr>
              <w:t xml:space="preserve">Subject</w:t>
            </w:r>
          </w:p>
        </w:tc>
      </w:tr>
    </w:tbl>
    <w:p w:rsidR="00000000" w:rsidDel="00000000" w:rsidP="00000000" w:rsidRDefault="00000000" w:rsidRPr="00000000" w14:paraId="0000006B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Identify whether the sentence is active or passive.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Steven went to wash his car.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 rubbish was picked up by John.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 dog ate the last chocolate.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 school trip was organised by Mr. Jones.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 dinner was cooked by their mum.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Andrew took his cat to the vets.</w:t>
      </w:r>
    </w:p>
    <w:p w:rsidR="00000000" w:rsidDel="00000000" w:rsidP="00000000" w:rsidRDefault="00000000" w:rsidRPr="00000000" w14:paraId="00000073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Rewrite the sentences so they are in the passive voice.</w:t>
      </w:r>
    </w:p>
    <w:p w:rsidR="00000000" w:rsidDel="00000000" w:rsidP="00000000" w:rsidRDefault="00000000" w:rsidRPr="00000000" w14:paraId="00000075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Sally ordered a pizza.</w:t>
      </w:r>
    </w:p>
    <w:p w:rsidR="00000000" w:rsidDel="00000000" w:rsidP="00000000" w:rsidRDefault="00000000" w:rsidRPr="00000000" w14:paraId="00000076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______________________________________________________</w:t>
      </w:r>
    </w:p>
    <w:p w:rsidR="00000000" w:rsidDel="00000000" w:rsidP="00000000" w:rsidRDefault="00000000" w:rsidRPr="00000000" w14:paraId="00000077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Sean watched the film.</w:t>
      </w:r>
    </w:p>
    <w:p w:rsidR="00000000" w:rsidDel="00000000" w:rsidP="00000000" w:rsidRDefault="00000000" w:rsidRPr="00000000" w14:paraId="00000078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______________________________________________________</w:t>
      </w:r>
    </w:p>
    <w:p w:rsidR="00000000" w:rsidDel="00000000" w:rsidP="00000000" w:rsidRDefault="00000000" w:rsidRPr="00000000" w14:paraId="00000079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John sold his old games.</w:t>
      </w:r>
    </w:p>
    <w:p w:rsidR="00000000" w:rsidDel="00000000" w:rsidP="00000000" w:rsidRDefault="00000000" w:rsidRPr="00000000" w14:paraId="0000007A">
      <w:pPr>
        <w:spacing w:line="36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______________________________________________________</w:t>
      </w:r>
    </w:p>
    <w:sectPr>
      <w:pgSz w:h="16838" w:w="11906" w:orient="portrait"/>
      <w:pgMar w:bottom="1440" w:top="851" w:left="851" w:right="70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220419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CF533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sSsAP29/j4OtnsfSS1Hal9Gwvw==">CgMxLjAyCGguZ2pkZ3hzOAByITFrSjhFZDFVSXFaQW1VUkpKSTVmdWwzS194ZGVSZVFyRw==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2024-04-19T10:39:00Z</dcterms:created>
  <dc:creator>NCamamile</dc:creator>
</cp:coreProperties>
</file>